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5BFA" w:rsidRPr="00492FAE" w:rsidRDefault="00492FAE">
      <w:pPr>
        <w:rPr>
          <w:b/>
          <w:sz w:val="32"/>
          <w:szCs w:val="32"/>
          <w:lang w:val="en-US"/>
        </w:rPr>
      </w:pPr>
      <w:r w:rsidRPr="00492FAE">
        <w:rPr>
          <w:b/>
          <w:sz w:val="32"/>
          <w:szCs w:val="32"/>
          <w:lang w:val="en-US"/>
        </w:rPr>
        <w:t xml:space="preserve">Ease-of-access in </w:t>
      </w:r>
      <w:proofErr w:type="spellStart"/>
      <w:r w:rsidRPr="00492FAE">
        <w:rPr>
          <w:b/>
          <w:sz w:val="32"/>
          <w:szCs w:val="32"/>
          <w:lang w:val="en-US"/>
        </w:rPr>
        <w:t>Condus</w:t>
      </w:r>
      <w:proofErr w:type="spellEnd"/>
      <w:r w:rsidRPr="00492FAE">
        <w:rPr>
          <w:b/>
          <w:sz w:val="32"/>
          <w:szCs w:val="32"/>
          <w:lang w:val="en-US"/>
        </w:rPr>
        <w:t xml:space="preserve"> </w:t>
      </w:r>
      <w:proofErr w:type="spellStart"/>
      <w:r w:rsidRPr="00492FAE">
        <w:rPr>
          <w:b/>
          <w:sz w:val="32"/>
          <w:szCs w:val="32"/>
          <w:lang w:val="en-US"/>
        </w:rPr>
        <w:t>ry’s</w:t>
      </w:r>
      <w:proofErr w:type="spellEnd"/>
      <w:r w:rsidRPr="00492FAE">
        <w:rPr>
          <w:b/>
          <w:sz w:val="32"/>
          <w:szCs w:val="32"/>
          <w:lang w:val="en-US"/>
        </w:rPr>
        <w:t xml:space="preserve"> and </w:t>
      </w:r>
      <w:proofErr w:type="spellStart"/>
      <w:r w:rsidRPr="00492FAE">
        <w:rPr>
          <w:b/>
          <w:sz w:val="32"/>
          <w:szCs w:val="32"/>
          <w:lang w:val="en-US"/>
        </w:rPr>
        <w:t>Condus</w:t>
      </w:r>
      <w:proofErr w:type="spellEnd"/>
      <w:r w:rsidRPr="00492FAE">
        <w:rPr>
          <w:b/>
          <w:sz w:val="32"/>
          <w:szCs w:val="32"/>
          <w:lang w:val="en-US"/>
        </w:rPr>
        <w:t xml:space="preserve">’ member </w:t>
      </w:r>
      <w:proofErr w:type="spellStart"/>
      <w:r w:rsidRPr="00492FAE">
        <w:rPr>
          <w:b/>
          <w:sz w:val="32"/>
          <w:szCs w:val="32"/>
          <w:lang w:val="en-US"/>
        </w:rPr>
        <w:t>organisations’</w:t>
      </w:r>
      <w:proofErr w:type="spellEnd"/>
      <w:r w:rsidRPr="00492FAE">
        <w:rPr>
          <w:b/>
          <w:sz w:val="32"/>
          <w:szCs w:val="32"/>
          <w:lang w:val="en-US"/>
        </w:rPr>
        <w:t xml:space="preserve"> mostly used premises: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margin">
              <wp:posOffset>4467225</wp:posOffset>
            </wp:positionH>
            <wp:positionV relativeFrom="paragraph">
              <wp:posOffset>0</wp:posOffset>
            </wp:positionV>
            <wp:extent cx="1357313" cy="1101426"/>
            <wp:effectExtent l="0" t="0" r="0" b="0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7313" cy="11014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BFA" w:rsidRPr="00492FAE" w:rsidRDefault="00492FAE">
      <w:pPr>
        <w:rPr>
          <w:sz w:val="20"/>
          <w:szCs w:val="20"/>
          <w:lang w:val="en-US"/>
        </w:rPr>
      </w:pPr>
      <w:r w:rsidRPr="00492FAE">
        <w:rPr>
          <w:sz w:val="20"/>
          <w:szCs w:val="20"/>
          <w:lang w:val="en-US"/>
        </w:rPr>
        <w:t xml:space="preserve"> </w:t>
      </w:r>
    </w:p>
    <w:p w:rsidR="00445BFA" w:rsidRPr="00492FAE" w:rsidRDefault="00492FAE">
      <w:pPr>
        <w:rPr>
          <w:b/>
          <w:lang w:val="en-US"/>
        </w:rPr>
      </w:pPr>
      <w:r w:rsidRPr="00492FAE">
        <w:rPr>
          <w:b/>
          <w:lang w:val="en-US"/>
        </w:rPr>
        <w:t>Using or copying from this do</w:t>
      </w:r>
      <w:r>
        <w:rPr>
          <w:b/>
          <w:lang w:val="en-US"/>
        </w:rPr>
        <w:t>c</w:t>
      </w:r>
      <w:r w:rsidRPr="00492FAE">
        <w:rPr>
          <w:b/>
          <w:lang w:val="en-US"/>
        </w:rPr>
        <w:t>ument to your own event</w:t>
      </w:r>
      <w:r>
        <w:rPr>
          <w:b/>
          <w:lang w:val="en-US"/>
        </w:rPr>
        <w:t xml:space="preserve"> description</w:t>
      </w:r>
      <w:r w:rsidRPr="00492FAE">
        <w:rPr>
          <w:b/>
          <w:lang w:val="en-US"/>
        </w:rPr>
        <w:t xml:space="preserve"> is allowed. </w:t>
      </w:r>
    </w:p>
    <w:p w:rsidR="00445BFA" w:rsidRPr="00492FAE" w:rsidRDefault="00445BFA">
      <w:pPr>
        <w:rPr>
          <w:b/>
          <w:lang w:val="en-US"/>
        </w:rPr>
      </w:pPr>
    </w:p>
    <w:p w:rsidR="00445BFA" w:rsidRPr="00492FAE" w:rsidRDefault="00492FAE">
      <w:pPr>
        <w:spacing w:line="360" w:lineRule="auto"/>
        <w:jc w:val="both"/>
        <w:rPr>
          <w:lang w:val="en-US"/>
        </w:rPr>
      </w:pPr>
      <w:proofErr w:type="spellStart"/>
      <w:r w:rsidRPr="00492FAE">
        <w:rPr>
          <w:b/>
          <w:lang w:val="en-US"/>
        </w:rPr>
        <w:t>Gustavus</w:t>
      </w:r>
      <w:proofErr w:type="spellEnd"/>
      <w:r w:rsidRPr="00492FAE">
        <w:rPr>
          <w:b/>
          <w:lang w:val="en-US"/>
        </w:rPr>
        <w:t xml:space="preserve"> Rex</w:t>
      </w:r>
      <w:r w:rsidRPr="00492FAE">
        <w:rPr>
          <w:lang w:val="en-US"/>
        </w:rPr>
        <w:t xml:space="preserve"> is situated on the first floor of the </w:t>
      </w:r>
      <w:proofErr w:type="spellStart"/>
      <w:r w:rsidRPr="00492FAE">
        <w:rPr>
          <w:lang w:val="en-US"/>
        </w:rPr>
        <w:t>Leppätalo</w:t>
      </w:r>
      <w:proofErr w:type="spellEnd"/>
      <w:r w:rsidRPr="00492FAE">
        <w:rPr>
          <w:lang w:val="en-US"/>
        </w:rPr>
        <w:t xml:space="preserve"> building (</w:t>
      </w:r>
      <w:proofErr w:type="spellStart"/>
      <w:r w:rsidRPr="00492FAE">
        <w:rPr>
          <w:lang w:val="en-US"/>
        </w:rPr>
        <w:t>Leppäsuonkatu</w:t>
      </w:r>
      <w:proofErr w:type="spellEnd"/>
      <w:r w:rsidRPr="00492FAE">
        <w:rPr>
          <w:lang w:val="en-US"/>
        </w:rPr>
        <w:t xml:space="preserve"> 11). The front door has a slight threshold, which may be problematic to wheelchair access. The premises </w:t>
      </w:r>
      <w:proofErr w:type="gramStart"/>
      <w:r w:rsidRPr="00492FAE">
        <w:rPr>
          <w:lang w:val="en-US"/>
        </w:rPr>
        <w:t>has</w:t>
      </w:r>
      <w:proofErr w:type="gramEnd"/>
      <w:r w:rsidRPr="00492FAE">
        <w:rPr>
          <w:lang w:val="en-US"/>
        </w:rPr>
        <w:t xml:space="preserve"> one accessible toilet and two other toilets, all of which are gender-neutral. The premises </w:t>
      </w:r>
      <w:proofErr w:type="gramStart"/>
      <w:r w:rsidRPr="00492FAE">
        <w:rPr>
          <w:lang w:val="en-US"/>
        </w:rPr>
        <w:t>has</w:t>
      </w:r>
      <w:proofErr w:type="gramEnd"/>
      <w:r w:rsidRPr="00492FAE">
        <w:rPr>
          <w:lang w:val="en-US"/>
        </w:rPr>
        <w:t xml:space="preserve"> no artificial smoke machines nor any flashing lights. Assistant- or guide dogs are allowed on the premises.</w:t>
      </w:r>
    </w:p>
    <w:p w:rsidR="00445BFA" w:rsidRPr="00492FAE" w:rsidRDefault="00492FAE" w:rsidP="00492FAE">
      <w:pPr>
        <w:spacing w:line="360" w:lineRule="auto"/>
        <w:rPr>
          <w:lang w:val="en-US"/>
        </w:rPr>
      </w:pPr>
      <w:r w:rsidRPr="00492FAE">
        <w:rPr>
          <w:lang w:val="en-US"/>
        </w:rPr>
        <w:br/>
        <w:t xml:space="preserve">If you have any questions or wishes related to ease-of-access regarding </w:t>
      </w:r>
      <w:proofErr w:type="gramStart"/>
      <w:r w:rsidRPr="00492FAE">
        <w:rPr>
          <w:lang w:val="en-US"/>
        </w:rPr>
        <w:t>this premises</w:t>
      </w:r>
      <w:proofErr w:type="gramEnd"/>
      <w:r w:rsidRPr="00492FAE">
        <w:rPr>
          <w:lang w:val="en-US"/>
        </w:rPr>
        <w:t xml:space="preserve">, please contact </w:t>
      </w:r>
      <w:r w:rsidRPr="00492FAE">
        <w:rPr>
          <w:i/>
          <w:lang w:val="en-US"/>
        </w:rPr>
        <w:t>this email address.</w:t>
      </w:r>
      <w:r w:rsidRPr="00492FAE">
        <w:rPr>
          <w:lang w:val="en-US"/>
        </w:rPr>
        <w:br/>
      </w:r>
    </w:p>
    <w:p w:rsidR="00445BFA" w:rsidRPr="00492FAE" w:rsidRDefault="00492FAE">
      <w:pPr>
        <w:spacing w:line="360" w:lineRule="auto"/>
        <w:jc w:val="both"/>
        <w:rPr>
          <w:lang w:val="en-US"/>
        </w:rPr>
      </w:pPr>
      <w:proofErr w:type="spellStart"/>
      <w:r w:rsidRPr="00492FAE">
        <w:rPr>
          <w:b/>
          <w:lang w:val="en-US"/>
        </w:rPr>
        <w:t>Conddoori</w:t>
      </w:r>
      <w:proofErr w:type="spellEnd"/>
      <w:r w:rsidRPr="00492FAE">
        <w:rPr>
          <w:lang w:val="en-US"/>
        </w:rPr>
        <w:t xml:space="preserve"> is located within the Minerva-building (</w:t>
      </w:r>
      <w:proofErr w:type="spellStart"/>
      <w:r w:rsidRPr="00492FAE">
        <w:rPr>
          <w:lang w:val="en-US"/>
        </w:rPr>
        <w:t>Siltavuorenpenger</w:t>
      </w:r>
      <w:proofErr w:type="spellEnd"/>
      <w:r w:rsidRPr="00492FAE">
        <w:rPr>
          <w:lang w:val="en-US"/>
        </w:rPr>
        <w:t xml:space="preserve"> 5) on the K2-floor. It is possible to gain access through the rear entrance of the Minerva-building or via elevator for wheelchair access. The rear entrance has a threshold. The elevator control panel has Braille -lettering. The premises </w:t>
      </w:r>
      <w:proofErr w:type="gramStart"/>
      <w:r w:rsidRPr="00492FAE">
        <w:rPr>
          <w:lang w:val="en-US"/>
        </w:rPr>
        <w:t>has</w:t>
      </w:r>
      <w:proofErr w:type="gramEnd"/>
      <w:r w:rsidRPr="00492FAE">
        <w:rPr>
          <w:lang w:val="en-US"/>
        </w:rPr>
        <w:t xml:space="preserve"> one gender neutral toilet and an accessible toilet on the same floor of the building. There is no smoke machine or flashing lights within the premises.</w:t>
      </w:r>
    </w:p>
    <w:p w:rsidR="00445BFA" w:rsidRPr="00492FAE" w:rsidRDefault="00492FAE">
      <w:pPr>
        <w:spacing w:line="360" w:lineRule="auto"/>
        <w:jc w:val="both"/>
        <w:rPr>
          <w:i/>
          <w:lang w:val="en-US"/>
        </w:rPr>
      </w:pPr>
      <w:r w:rsidRPr="00492FAE">
        <w:rPr>
          <w:lang w:val="en-US"/>
        </w:rPr>
        <w:br/>
        <w:t xml:space="preserve">If you have any questions or wishes related to ease-of-access regarding </w:t>
      </w:r>
      <w:proofErr w:type="gramStart"/>
      <w:r w:rsidRPr="00492FAE">
        <w:rPr>
          <w:lang w:val="en-US"/>
        </w:rPr>
        <w:t>this premises</w:t>
      </w:r>
      <w:proofErr w:type="gramEnd"/>
      <w:r w:rsidRPr="00492FAE">
        <w:rPr>
          <w:lang w:val="en-US"/>
        </w:rPr>
        <w:t>,</w:t>
      </w:r>
      <w:r w:rsidRPr="00492FAE">
        <w:rPr>
          <w:lang w:val="en-US"/>
        </w:rPr>
        <w:br/>
        <w:t xml:space="preserve">please contact </w:t>
      </w:r>
      <w:r w:rsidRPr="00492FAE">
        <w:rPr>
          <w:i/>
          <w:lang w:val="en-US"/>
        </w:rPr>
        <w:t>this email address.</w:t>
      </w:r>
    </w:p>
    <w:p w:rsidR="00445BFA" w:rsidRPr="00492FAE" w:rsidRDefault="00492FAE">
      <w:pPr>
        <w:spacing w:line="360" w:lineRule="auto"/>
        <w:jc w:val="both"/>
        <w:rPr>
          <w:lang w:val="en-US"/>
        </w:rPr>
      </w:pPr>
      <w:r w:rsidRPr="00492FAE">
        <w:rPr>
          <w:lang w:val="en-US"/>
        </w:rPr>
        <w:br/>
      </w:r>
      <w:r w:rsidRPr="00492FAE">
        <w:rPr>
          <w:b/>
          <w:lang w:val="en-US"/>
        </w:rPr>
        <w:t>Alina-Hall</w:t>
      </w:r>
      <w:r w:rsidRPr="00492FAE">
        <w:rPr>
          <w:lang w:val="en-US"/>
        </w:rPr>
        <w:t xml:space="preserve"> is located on the third floor of New Student House at </w:t>
      </w:r>
      <w:proofErr w:type="spellStart"/>
      <w:r w:rsidRPr="00492FAE">
        <w:rPr>
          <w:lang w:val="en-US"/>
        </w:rPr>
        <w:t>Mannerheimintie</w:t>
      </w:r>
      <w:proofErr w:type="spellEnd"/>
      <w:r w:rsidRPr="00492FAE">
        <w:rPr>
          <w:lang w:val="en-US"/>
        </w:rPr>
        <w:t xml:space="preserve"> 5A. The premises </w:t>
      </w:r>
      <w:proofErr w:type="gramStart"/>
      <w:r w:rsidRPr="00492FAE">
        <w:rPr>
          <w:lang w:val="en-US"/>
        </w:rPr>
        <w:t>has</w:t>
      </w:r>
      <w:proofErr w:type="gramEnd"/>
      <w:r w:rsidRPr="00492FAE">
        <w:rPr>
          <w:lang w:val="en-US"/>
        </w:rPr>
        <w:t xml:space="preserve"> no wheelchair access, the only way of access is via a staircase. The premises </w:t>
      </w:r>
      <w:proofErr w:type="gramStart"/>
      <w:r w:rsidRPr="00492FAE">
        <w:rPr>
          <w:lang w:val="en-US"/>
        </w:rPr>
        <w:t>has</w:t>
      </w:r>
      <w:proofErr w:type="gramEnd"/>
      <w:r w:rsidRPr="00492FAE">
        <w:rPr>
          <w:lang w:val="en-US"/>
        </w:rPr>
        <w:t xml:space="preserve"> a wheelchair available for use and </w:t>
      </w:r>
      <w:proofErr w:type="spellStart"/>
      <w:r w:rsidRPr="00492FAE">
        <w:rPr>
          <w:lang w:val="en-US"/>
        </w:rPr>
        <w:t>a</w:t>
      </w:r>
      <w:proofErr w:type="spellEnd"/>
      <w:r w:rsidRPr="00492FAE">
        <w:rPr>
          <w:lang w:val="en-US"/>
        </w:rPr>
        <w:t xml:space="preserve"> induction loop on site. There is an accessible toilet within the premises. Smoke machines are forbidden in Alina-Hall, but the premises might have flashing lights.</w:t>
      </w:r>
    </w:p>
    <w:p w:rsidR="00445BFA" w:rsidRPr="00492FAE" w:rsidRDefault="00445BFA">
      <w:pPr>
        <w:spacing w:line="360" w:lineRule="auto"/>
        <w:jc w:val="both"/>
        <w:rPr>
          <w:lang w:val="en-US"/>
        </w:rPr>
      </w:pPr>
    </w:p>
    <w:p w:rsidR="00445BFA" w:rsidRPr="00492FAE" w:rsidRDefault="00492FAE">
      <w:pPr>
        <w:spacing w:line="360" w:lineRule="auto"/>
        <w:jc w:val="both"/>
        <w:rPr>
          <w:i/>
          <w:lang w:val="en-US"/>
        </w:rPr>
      </w:pPr>
      <w:r w:rsidRPr="00492FAE">
        <w:rPr>
          <w:lang w:val="en-US"/>
        </w:rPr>
        <w:t xml:space="preserve">If you have any questions or wishes related to ease-of-access regarding </w:t>
      </w:r>
      <w:proofErr w:type="gramStart"/>
      <w:r w:rsidRPr="00492FAE">
        <w:rPr>
          <w:lang w:val="en-US"/>
        </w:rPr>
        <w:t>this p</w:t>
      </w:r>
      <w:bookmarkStart w:id="0" w:name="_GoBack"/>
      <w:bookmarkEnd w:id="0"/>
      <w:r w:rsidRPr="00492FAE">
        <w:rPr>
          <w:lang w:val="en-US"/>
        </w:rPr>
        <w:t>remises</w:t>
      </w:r>
      <w:proofErr w:type="gramEnd"/>
      <w:r w:rsidRPr="00492FAE">
        <w:rPr>
          <w:lang w:val="en-US"/>
        </w:rPr>
        <w:t xml:space="preserve">, please contact </w:t>
      </w:r>
      <w:r w:rsidRPr="00492FAE">
        <w:rPr>
          <w:i/>
          <w:lang w:val="en-US"/>
        </w:rPr>
        <w:t>this email address.</w:t>
      </w:r>
    </w:p>
    <w:p w:rsidR="00445BFA" w:rsidRPr="00492FAE" w:rsidRDefault="00492FAE">
      <w:pPr>
        <w:spacing w:line="360" w:lineRule="auto"/>
        <w:jc w:val="both"/>
        <w:rPr>
          <w:lang w:val="en-US"/>
        </w:rPr>
      </w:pPr>
      <w:r w:rsidRPr="00492FAE">
        <w:rPr>
          <w:lang w:val="en-US"/>
        </w:rPr>
        <w:t xml:space="preserve"> </w:t>
      </w:r>
    </w:p>
    <w:p w:rsidR="00445BFA" w:rsidRPr="00492FAE" w:rsidRDefault="00492FAE">
      <w:pPr>
        <w:spacing w:line="360" w:lineRule="auto"/>
        <w:jc w:val="both"/>
        <w:rPr>
          <w:lang w:val="en-US"/>
        </w:rPr>
      </w:pPr>
      <w:r w:rsidRPr="00492FAE">
        <w:rPr>
          <w:b/>
          <w:lang w:val="en-US"/>
        </w:rPr>
        <w:lastRenderedPageBreak/>
        <w:t xml:space="preserve">Roof Top Sauna </w:t>
      </w:r>
      <w:proofErr w:type="spellStart"/>
      <w:r w:rsidRPr="00492FAE">
        <w:rPr>
          <w:b/>
          <w:lang w:val="en-US"/>
        </w:rPr>
        <w:t>Sivistys</w:t>
      </w:r>
      <w:proofErr w:type="spellEnd"/>
      <w:r w:rsidRPr="00492FAE">
        <w:rPr>
          <w:lang w:val="en-US"/>
        </w:rPr>
        <w:t xml:space="preserve"> is located on the top floor of the </w:t>
      </w:r>
      <w:proofErr w:type="spellStart"/>
      <w:r w:rsidRPr="00492FAE">
        <w:rPr>
          <w:lang w:val="en-US"/>
        </w:rPr>
        <w:t>Leppätalo</w:t>
      </w:r>
      <w:proofErr w:type="spellEnd"/>
      <w:r>
        <w:rPr>
          <w:lang w:val="en-US"/>
        </w:rPr>
        <w:t xml:space="preserve"> (Domus </w:t>
      </w:r>
      <w:proofErr w:type="spellStart"/>
      <w:r>
        <w:rPr>
          <w:lang w:val="en-US"/>
        </w:rPr>
        <w:t>Gaudium</w:t>
      </w:r>
      <w:proofErr w:type="spellEnd"/>
      <w:r>
        <w:rPr>
          <w:lang w:val="en-US"/>
        </w:rPr>
        <w:t>)</w:t>
      </w:r>
      <w:r w:rsidRPr="00492FAE">
        <w:rPr>
          <w:lang w:val="en-US"/>
        </w:rPr>
        <w:t xml:space="preserve"> building (</w:t>
      </w:r>
      <w:proofErr w:type="spellStart"/>
      <w:r w:rsidRPr="00492FAE">
        <w:rPr>
          <w:lang w:val="en-US"/>
        </w:rPr>
        <w:t>Leppäsuonkatu</w:t>
      </w:r>
      <w:proofErr w:type="spellEnd"/>
      <w:r w:rsidRPr="00492FAE">
        <w:rPr>
          <w:lang w:val="en-US"/>
        </w:rPr>
        <w:t xml:space="preserve"> 11). It </w:t>
      </w:r>
      <w:r>
        <w:rPr>
          <w:lang w:val="en-US"/>
        </w:rPr>
        <w:t>h</w:t>
      </w:r>
      <w:r w:rsidRPr="00492FAE">
        <w:rPr>
          <w:lang w:val="en-US"/>
        </w:rPr>
        <w:t xml:space="preserve">as wheelchair access via elevator. There is an accessible toilet within the premises. There </w:t>
      </w:r>
      <w:proofErr w:type="gramStart"/>
      <w:r w:rsidRPr="00492FAE">
        <w:rPr>
          <w:lang w:val="en-US"/>
        </w:rPr>
        <w:t>is</w:t>
      </w:r>
      <w:proofErr w:type="gramEnd"/>
      <w:r w:rsidRPr="00492FAE">
        <w:rPr>
          <w:lang w:val="en-US"/>
        </w:rPr>
        <w:t xml:space="preserve"> no smoke machines or flashing lights within the premises.  </w:t>
      </w:r>
    </w:p>
    <w:p w:rsidR="00445BFA" w:rsidRPr="00492FAE" w:rsidRDefault="00492FAE">
      <w:pPr>
        <w:spacing w:line="360" w:lineRule="auto"/>
        <w:jc w:val="both"/>
        <w:rPr>
          <w:lang w:val="en-US"/>
        </w:rPr>
      </w:pPr>
      <w:r w:rsidRPr="00492FAE">
        <w:rPr>
          <w:lang w:val="en-US"/>
        </w:rPr>
        <w:t xml:space="preserve"> </w:t>
      </w:r>
    </w:p>
    <w:p w:rsidR="00445BFA" w:rsidRPr="00492FAE" w:rsidRDefault="00492FAE">
      <w:pPr>
        <w:spacing w:line="360" w:lineRule="auto"/>
        <w:jc w:val="both"/>
        <w:rPr>
          <w:i/>
          <w:lang w:val="en-US"/>
        </w:rPr>
      </w:pPr>
      <w:r w:rsidRPr="00492FAE">
        <w:rPr>
          <w:lang w:val="en-US"/>
        </w:rPr>
        <w:t xml:space="preserve">If you have any questions or wishes related to ease-of-access regarding </w:t>
      </w:r>
      <w:proofErr w:type="gramStart"/>
      <w:r w:rsidRPr="00492FAE">
        <w:rPr>
          <w:lang w:val="en-US"/>
        </w:rPr>
        <w:t>this premises</w:t>
      </w:r>
      <w:proofErr w:type="gramEnd"/>
      <w:r w:rsidRPr="00492FAE">
        <w:rPr>
          <w:lang w:val="en-US"/>
        </w:rPr>
        <w:t>,</w:t>
      </w:r>
      <w:r w:rsidRPr="00492FAE">
        <w:rPr>
          <w:lang w:val="en-US"/>
        </w:rPr>
        <w:br/>
        <w:t xml:space="preserve">please contact </w:t>
      </w:r>
      <w:r w:rsidRPr="00492FAE">
        <w:rPr>
          <w:i/>
          <w:lang w:val="en-US"/>
        </w:rPr>
        <w:t>this email address.</w:t>
      </w:r>
    </w:p>
    <w:p w:rsidR="00445BFA" w:rsidRPr="00492FAE" w:rsidRDefault="00492FAE">
      <w:pPr>
        <w:spacing w:line="360" w:lineRule="auto"/>
        <w:jc w:val="both"/>
        <w:rPr>
          <w:i/>
          <w:lang w:val="en-US"/>
        </w:rPr>
      </w:pPr>
      <w:r w:rsidRPr="00492FAE">
        <w:rPr>
          <w:i/>
          <w:lang w:val="en-US"/>
        </w:rPr>
        <w:br/>
      </w:r>
    </w:p>
    <w:p w:rsidR="00445BFA" w:rsidRPr="00492FAE" w:rsidRDefault="00492FAE">
      <w:pPr>
        <w:spacing w:line="360" w:lineRule="auto"/>
        <w:rPr>
          <w:b/>
          <w:lang w:val="en-US"/>
        </w:rPr>
      </w:pPr>
      <w:r w:rsidRPr="00492FAE">
        <w:rPr>
          <w:b/>
          <w:lang w:val="en-US"/>
        </w:rPr>
        <w:t>When describing an event, it is advisable to mention the following things regarding ease-of-access:</w:t>
      </w:r>
    </w:p>
    <w:p w:rsidR="00445BFA" w:rsidRPr="00492FAE" w:rsidRDefault="00492FAE">
      <w:pPr>
        <w:numPr>
          <w:ilvl w:val="0"/>
          <w:numId w:val="1"/>
        </w:numPr>
        <w:spacing w:line="360" w:lineRule="auto"/>
        <w:contextualSpacing/>
        <w:rPr>
          <w:lang w:val="en-US"/>
        </w:rPr>
      </w:pPr>
      <w:r w:rsidRPr="00492FAE">
        <w:rPr>
          <w:lang w:val="en-US"/>
        </w:rPr>
        <w:t>Is the event non-alcoholic or will there be alcohol?</w:t>
      </w:r>
    </w:p>
    <w:p w:rsidR="00445BFA" w:rsidRPr="00492FAE" w:rsidRDefault="00492FAE">
      <w:pPr>
        <w:numPr>
          <w:ilvl w:val="0"/>
          <w:numId w:val="1"/>
        </w:numPr>
        <w:spacing w:line="360" w:lineRule="auto"/>
        <w:contextualSpacing/>
        <w:rPr>
          <w:lang w:val="en-US"/>
        </w:rPr>
      </w:pPr>
      <w:r w:rsidRPr="00492FAE">
        <w:rPr>
          <w:lang w:val="en-US"/>
        </w:rPr>
        <w:t>Is it possible to arrive/leave halfway through the event? Is speaking out loud/participation</w:t>
      </w:r>
      <w:r w:rsidRPr="00492FAE">
        <w:rPr>
          <w:lang w:val="en-US"/>
        </w:rPr>
        <w:br/>
        <w:t>expected during the event?</w:t>
      </w:r>
    </w:p>
    <w:p w:rsidR="00445BFA" w:rsidRPr="00492FAE" w:rsidRDefault="00492FAE">
      <w:pPr>
        <w:numPr>
          <w:ilvl w:val="0"/>
          <w:numId w:val="1"/>
        </w:numPr>
        <w:spacing w:line="360" w:lineRule="auto"/>
        <w:contextualSpacing/>
        <w:rPr>
          <w:lang w:val="en-US"/>
        </w:rPr>
      </w:pPr>
      <w:r w:rsidRPr="00492FAE">
        <w:rPr>
          <w:lang w:val="en-US"/>
        </w:rPr>
        <w:t>Can a friend be brought along to the event? Is the event family friendly?</w:t>
      </w:r>
    </w:p>
    <w:p w:rsidR="00445BFA" w:rsidRPr="00492FAE" w:rsidRDefault="00492FAE">
      <w:pPr>
        <w:numPr>
          <w:ilvl w:val="0"/>
          <w:numId w:val="1"/>
        </w:numPr>
        <w:spacing w:line="360" w:lineRule="auto"/>
        <w:contextualSpacing/>
        <w:rPr>
          <w:lang w:val="en-US"/>
        </w:rPr>
      </w:pPr>
      <w:r w:rsidRPr="00492FAE">
        <w:rPr>
          <w:lang w:val="en-US"/>
        </w:rPr>
        <w:t>Are safe space protocols in use at this event? Is there a safety person (if yes,</w:t>
      </w:r>
      <w:r w:rsidRPr="00492FAE">
        <w:rPr>
          <w:lang w:val="en-US"/>
        </w:rPr>
        <w:br/>
        <w:t>how can he/she be identified)? Is it possible to leave anonymous feedback?</w:t>
      </w:r>
      <w:r w:rsidRPr="00492FAE">
        <w:rPr>
          <w:lang w:val="en-US"/>
        </w:rPr>
        <w:br/>
        <w:t>-What language is the event? Is it possible to attend the event with a different</w:t>
      </w:r>
      <w:r w:rsidRPr="00492FAE">
        <w:rPr>
          <w:lang w:val="en-US"/>
        </w:rPr>
        <w:br/>
        <w:t xml:space="preserve"> language then Finnish?</w:t>
      </w:r>
    </w:p>
    <w:p w:rsidR="00445BFA" w:rsidRPr="00492FAE" w:rsidRDefault="00445BFA">
      <w:pPr>
        <w:spacing w:line="360" w:lineRule="auto"/>
        <w:rPr>
          <w:lang w:val="en-US"/>
        </w:rPr>
      </w:pPr>
    </w:p>
    <w:p w:rsidR="00445BFA" w:rsidRPr="00492FAE" w:rsidRDefault="00492FAE">
      <w:pPr>
        <w:spacing w:line="360" w:lineRule="auto"/>
        <w:rPr>
          <w:lang w:val="en-US"/>
        </w:rPr>
      </w:pPr>
      <w:r w:rsidRPr="00492FAE">
        <w:rPr>
          <w:lang w:val="en-US"/>
        </w:rPr>
        <w:t xml:space="preserve">If you or your student </w:t>
      </w:r>
      <w:proofErr w:type="spellStart"/>
      <w:r w:rsidRPr="00492FAE">
        <w:rPr>
          <w:lang w:val="en-US"/>
        </w:rPr>
        <w:t>organisation</w:t>
      </w:r>
      <w:proofErr w:type="spellEnd"/>
      <w:r w:rsidRPr="00492FAE">
        <w:rPr>
          <w:lang w:val="en-US"/>
        </w:rPr>
        <w:t xml:space="preserve"> have something to add or suggestions to the list, please contact us per e-mail: </w:t>
      </w:r>
      <w:hyperlink r:id="rId8">
        <w:r w:rsidRPr="00492FAE">
          <w:rPr>
            <w:color w:val="1155CC"/>
            <w:u w:val="single"/>
            <w:lang w:val="en-US"/>
          </w:rPr>
          <w:t>yhdenvertaisuus@condus.fi</w:t>
        </w:r>
      </w:hyperlink>
      <w:r w:rsidRPr="00492FAE">
        <w:rPr>
          <w:lang w:val="en-US"/>
        </w:rPr>
        <w:t xml:space="preserve">. </w:t>
      </w:r>
    </w:p>
    <w:sectPr w:rsidR="00445BFA" w:rsidRPr="00492FAE" w:rsidSect="00492FAE">
      <w:headerReference w:type="default" r:id="rId9"/>
      <w:footerReference w:type="default" r:id="rId10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6CDB" w:rsidRDefault="00C66CDB">
      <w:pPr>
        <w:spacing w:line="240" w:lineRule="auto"/>
      </w:pPr>
      <w:r>
        <w:separator/>
      </w:r>
    </w:p>
  </w:endnote>
  <w:endnote w:type="continuationSeparator" w:id="0">
    <w:p w:rsidR="00C66CDB" w:rsidRDefault="00C66C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FAE" w:rsidRDefault="00492FAE">
    <w:pPr>
      <w:jc w:val="right"/>
    </w:pPr>
    <w:r>
      <w:fldChar w:fldCharType="begin"/>
    </w:r>
    <w:r>
      <w:instrText>PAGE</w:instrText>
    </w:r>
    <w:r>
      <w:fldChar w:fldCharType="separate"/>
    </w:r>
    <w:r w:rsidR="00934B65">
      <w:rPr>
        <w:noProof/>
      </w:rPr>
      <w:t>2</w:t>
    </w:r>
    <w:r>
      <w:fldChar w:fldCharType="end"/>
    </w:r>
    <w:r>
      <w:t>(2)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6CDB" w:rsidRDefault="00C66CDB">
      <w:pPr>
        <w:spacing w:line="240" w:lineRule="auto"/>
      </w:pPr>
      <w:r>
        <w:separator/>
      </w:r>
    </w:p>
  </w:footnote>
  <w:footnote w:type="continuationSeparator" w:id="0">
    <w:p w:rsidR="00C66CDB" w:rsidRDefault="00C66C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FAE" w:rsidRDefault="00492FAE"/>
  <w:p w:rsidR="00492FAE" w:rsidRDefault="00492FAE"/>
  <w:p w:rsidR="00492FAE" w:rsidRDefault="00492FAE">
    <w:pPr>
      <w:jc w:val="right"/>
      <w:rPr>
        <w:lang w:val="en-US"/>
      </w:rPr>
    </w:pPr>
  </w:p>
  <w:p w:rsidR="00492FAE" w:rsidRDefault="00492FAE">
    <w:pPr>
      <w:jc w:val="right"/>
      <w:rPr>
        <w:lang w:val="en-US"/>
      </w:rPr>
    </w:pPr>
    <w:r w:rsidRPr="00492FAE">
      <w:rPr>
        <w:lang w:val="en-US"/>
      </w:rPr>
      <w:t>This document was last updated: 26.2.2018</w:t>
    </w:r>
  </w:p>
  <w:p w:rsidR="00492FAE" w:rsidRDefault="00492FAE">
    <w:pPr>
      <w:jc w:val="right"/>
      <w:rPr>
        <w:lang w:val="en-US"/>
      </w:rPr>
    </w:pPr>
  </w:p>
  <w:p w:rsidR="00492FAE" w:rsidRPr="00492FAE" w:rsidRDefault="00492FAE">
    <w:pPr>
      <w:jc w:val="righ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1D4656"/>
    <w:multiLevelType w:val="multilevel"/>
    <w:tmpl w:val="45B46A3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45BFA"/>
    <w:rsid w:val="00445BFA"/>
    <w:rsid w:val="00492FAE"/>
    <w:rsid w:val="00934B65"/>
    <w:rsid w:val="00C6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56589"/>
  <w15:docId w15:val="{66123E09-C73C-4423-9456-3B580F357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fi" w:eastAsia="sv-FI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</w:style>
  <w:style w:type="paragraph" w:styleId="Otsikko1">
    <w:name w:val="heading 1"/>
    <w:basedOn w:val="Normaali"/>
    <w:next w:val="Normaali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pPr>
      <w:keepNext/>
      <w:keepLines/>
      <w:spacing w:before="240" w:after="80"/>
      <w:outlineLvl w:val="4"/>
    </w:pPr>
    <w:rPr>
      <w:color w:val="666666"/>
    </w:rPr>
  </w:style>
  <w:style w:type="paragraph" w:styleId="Otsikko6">
    <w:name w:val="heading 6"/>
    <w:basedOn w:val="Normaali"/>
    <w:next w:val="Normaali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pPr>
      <w:keepNext/>
      <w:keepLines/>
      <w:spacing w:after="60"/>
    </w:pPr>
    <w:rPr>
      <w:sz w:val="52"/>
      <w:szCs w:val="52"/>
    </w:rPr>
  </w:style>
  <w:style w:type="paragraph" w:styleId="Alaotsikko">
    <w:name w:val="Subtitle"/>
    <w:basedOn w:val="Normaali"/>
    <w:next w:val="Normaali"/>
    <w:pPr>
      <w:keepNext/>
      <w:keepLines/>
      <w:spacing w:after="320"/>
    </w:pPr>
    <w:rPr>
      <w:color w:val="666666"/>
      <w:sz w:val="30"/>
      <w:szCs w:val="30"/>
    </w:rPr>
  </w:style>
  <w:style w:type="paragraph" w:styleId="Yltunniste">
    <w:name w:val="header"/>
    <w:basedOn w:val="Normaali"/>
    <w:link w:val="YltunnisteChar"/>
    <w:uiPriority w:val="99"/>
    <w:unhideWhenUsed/>
    <w:rsid w:val="00492FAE"/>
    <w:pPr>
      <w:tabs>
        <w:tab w:val="center" w:pos="4536"/>
        <w:tab w:val="right" w:pos="9072"/>
      </w:tabs>
      <w:spacing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492FAE"/>
  </w:style>
  <w:style w:type="paragraph" w:styleId="Alatunniste">
    <w:name w:val="footer"/>
    <w:basedOn w:val="Normaali"/>
    <w:link w:val="AlatunnisteChar"/>
    <w:uiPriority w:val="99"/>
    <w:unhideWhenUsed/>
    <w:rsid w:val="00492FAE"/>
    <w:pPr>
      <w:tabs>
        <w:tab w:val="center" w:pos="4536"/>
        <w:tab w:val="right" w:pos="9072"/>
      </w:tabs>
      <w:spacing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492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hdenvertaisuus@condus.f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474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Emma Heikkilä</cp:lastModifiedBy>
  <cp:revision>2</cp:revision>
  <dcterms:created xsi:type="dcterms:W3CDTF">2018-02-27T06:39:00Z</dcterms:created>
  <dcterms:modified xsi:type="dcterms:W3CDTF">2018-02-27T14:42:00Z</dcterms:modified>
</cp:coreProperties>
</file>